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</w:t>
      </w:r>
      <w:bookmarkStart w:id="0" w:name="_GoBack"/>
      <w:bookmarkEnd w:id="0"/>
      <w:r w:rsidRPr="005A27CD">
        <w:rPr>
          <w:rFonts w:asciiTheme="minorHAnsi" w:hAnsiTheme="minorHAnsi" w:cstheme="minorHAnsi"/>
          <w:sz w:val="24"/>
          <w:szCs w:val="24"/>
        </w:rPr>
        <w:t>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D8175A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2131BA" w:rsidRPr="002131BA" w:rsidRDefault="005A27CD" w:rsidP="002131BA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1" w:name="_Hlk84572949"/>
      <w:r w:rsidR="007061D1" w:rsidRPr="007061D1">
        <w:rPr>
          <w:b/>
          <w:bCs/>
        </w:rPr>
        <w:t>„Zakup soli kamiennej drogowej wraz z dosta</w:t>
      </w:r>
      <w:r w:rsidR="007061D1">
        <w:rPr>
          <w:b/>
          <w:bCs/>
        </w:rPr>
        <w:t>wą na bazy Obwodów Drogowych nr </w:t>
      </w:r>
      <w:r w:rsidR="007061D1" w:rsidRPr="007061D1">
        <w:rPr>
          <w:b/>
          <w:bCs/>
        </w:rPr>
        <w:t>1 w Szczytnej, nr 2 w Bystrzycy Kłodzkiej i nr 3 w Nowej Rudzie - zimow</w:t>
      </w:r>
      <w:r w:rsidR="007061D1">
        <w:rPr>
          <w:b/>
          <w:bCs/>
        </w:rPr>
        <w:t>e utrzymanie dróg powiatowych w </w:t>
      </w:r>
      <w:r w:rsidR="007061D1" w:rsidRPr="007061D1">
        <w:rPr>
          <w:b/>
          <w:bCs/>
        </w:rPr>
        <w:t>sezonie zimowym 20</w:t>
      </w:r>
      <w:r w:rsidR="00D8175A">
        <w:rPr>
          <w:b/>
          <w:bCs/>
        </w:rPr>
        <w:t>23</w:t>
      </w:r>
      <w:r w:rsidR="007061D1" w:rsidRPr="007061D1">
        <w:rPr>
          <w:b/>
          <w:bCs/>
        </w:rPr>
        <w:t>/202</w:t>
      </w:r>
      <w:r w:rsidR="00D8175A">
        <w:rPr>
          <w:b/>
          <w:bCs/>
        </w:rPr>
        <w:t>4</w:t>
      </w:r>
      <w:r w:rsidR="007061D1" w:rsidRPr="007061D1">
        <w:rPr>
          <w:b/>
          <w:bCs/>
        </w:rPr>
        <w:t>”</w:t>
      </w:r>
    </w:p>
    <w:bookmarkEnd w:id="1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1F75A2" w:rsidRPr="005A27CD" w:rsidRDefault="001F75A2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A27CD">
        <w:rPr>
          <w:rFonts w:asciiTheme="minorHAnsi" w:eastAsia="Times New Roman" w:hAnsiTheme="minorHAnsi" w:cstheme="minorHAnsi"/>
          <w:sz w:val="24"/>
          <w:szCs w:val="24"/>
          <w:lang w:eastAsia="pl-PL"/>
        </w:rPr>
        <w:t>Miejscowość …………….……., dnia ………….……. r.</w:t>
      </w:r>
    </w:p>
    <w:p w:rsidR="00374A8E" w:rsidRPr="005A27CD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374A8E" w:rsidRPr="005A27CD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……………………………………………………………………</w:t>
      </w:r>
    </w:p>
    <w:p w:rsidR="00374A8E" w:rsidRPr="00B41BCF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B41BCF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B41BCF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B41BCF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374A8E" w:rsidRPr="00B41BCF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B41BCF">
        <w:rPr>
          <w:rFonts w:asciiTheme="minorHAnsi" w:hAnsiTheme="minorHAnsi" w:cstheme="minorHAnsi"/>
          <w:i/>
          <w:iCs/>
          <w:sz w:val="18"/>
          <w:szCs w:val="18"/>
        </w:rPr>
        <w:t>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374A8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917" w:rsidRDefault="000E4917" w:rsidP="00686520">
      <w:pPr>
        <w:spacing w:after="0" w:line="240" w:lineRule="auto"/>
      </w:pPr>
      <w:r>
        <w:separator/>
      </w:r>
    </w:p>
    <w:p w:rsidR="000E4917" w:rsidRDefault="000E4917"/>
  </w:endnote>
  <w:endnote w:type="continuationSeparator" w:id="0">
    <w:p w:rsidR="000E4917" w:rsidRDefault="000E4917" w:rsidP="00686520">
      <w:pPr>
        <w:spacing w:after="0" w:line="240" w:lineRule="auto"/>
      </w:pPr>
      <w:r>
        <w:continuationSeparator/>
      </w:r>
    </w:p>
    <w:p w:rsidR="000E4917" w:rsidRDefault="000E49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61D1" w:rsidRPr="007061D1" w:rsidRDefault="007061D1" w:rsidP="007061D1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:rsidR="007061D1" w:rsidRPr="0092758B" w:rsidRDefault="007061D1" w:rsidP="007061D1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b/>
        <w:color w:val="FF0000"/>
        <w:sz w:val="20"/>
        <w:szCs w:val="20"/>
        <w:lang w:eastAsia="pl-PL"/>
      </w:rPr>
    </w:pPr>
    <w:r w:rsidRPr="0092758B">
      <w:rPr>
        <w:rFonts w:asciiTheme="minorHAnsi" w:eastAsia="Arial" w:hAnsiTheme="minorHAnsi" w:cstheme="minorHAnsi"/>
        <w:b/>
        <w:i/>
        <w:color w:val="FF0000"/>
        <w:kern w:val="1"/>
        <w:sz w:val="20"/>
        <w:szCs w:val="20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917" w:rsidRDefault="000E4917" w:rsidP="00686520">
      <w:pPr>
        <w:spacing w:after="0" w:line="240" w:lineRule="auto"/>
      </w:pPr>
      <w:r>
        <w:separator/>
      </w:r>
    </w:p>
    <w:p w:rsidR="000E4917" w:rsidRDefault="000E4917"/>
  </w:footnote>
  <w:footnote w:type="continuationSeparator" w:id="0">
    <w:p w:rsidR="000E4917" w:rsidRDefault="000E4917" w:rsidP="00686520">
      <w:pPr>
        <w:spacing w:after="0" w:line="240" w:lineRule="auto"/>
      </w:pPr>
      <w:r>
        <w:continuationSeparator/>
      </w:r>
    </w:p>
    <w:p w:rsidR="000E4917" w:rsidRDefault="000E49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D03" w:rsidRPr="00787B3E" w:rsidRDefault="00927D03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7061D1">
      <w:rPr>
        <w:rFonts w:asciiTheme="minorHAnsi" w:hAnsiTheme="minorHAnsi" w:cstheme="minorHAnsi"/>
        <w:sz w:val="18"/>
        <w:szCs w:val="18"/>
      </w:rPr>
      <w:t>7</w:t>
    </w:r>
    <w:r w:rsidR="005251D3">
      <w:rPr>
        <w:rFonts w:asciiTheme="minorHAnsi" w:hAnsiTheme="minorHAnsi" w:cstheme="minorHAnsi"/>
        <w:sz w:val="18"/>
        <w:szCs w:val="18"/>
      </w:rPr>
      <w:t xml:space="preserve"> </w:t>
    </w:r>
    <w:r w:rsidRPr="00787B3E">
      <w:rPr>
        <w:rFonts w:asciiTheme="minorHAnsi" w:hAnsiTheme="minorHAnsi" w:cstheme="minorHAnsi"/>
        <w:sz w:val="18"/>
        <w:szCs w:val="18"/>
      </w:rPr>
      <w:t>do SWZ: propozycja zobowiązania innego podmiotu</w:t>
    </w:r>
  </w:p>
  <w:p w:rsidR="00927D03" w:rsidRPr="00787B3E" w:rsidRDefault="00B41BCF" w:rsidP="00787B3E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 xml:space="preserve">postępowanie nr </w:t>
    </w:r>
    <w:r w:rsidR="001825C7" w:rsidRPr="001825C7">
      <w:rPr>
        <w:rFonts w:asciiTheme="minorHAnsi" w:hAnsiTheme="minorHAnsi" w:cstheme="minorHAnsi"/>
        <w:sz w:val="18"/>
        <w:szCs w:val="18"/>
      </w:rPr>
      <w:t>ZDP.241.AZ.</w:t>
    </w:r>
    <w:r w:rsidR="005B53EA">
      <w:rPr>
        <w:rFonts w:asciiTheme="minorHAnsi" w:hAnsiTheme="minorHAnsi" w:cstheme="minorHAnsi"/>
        <w:sz w:val="18"/>
        <w:szCs w:val="18"/>
      </w:rPr>
      <w:t>29</w:t>
    </w:r>
    <w:r w:rsidR="001825C7" w:rsidRPr="001825C7">
      <w:rPr>
        <w:rFonts w:asciiTheme="minorHAnsi" w:hAnsiTheme="minorHAnsi" w:cstheme="minorHAnsi"/>
        <w:sz w:val="18"/>
        <w:szCs w:val="18"/>
      </w:rPr>
      <w:t>.2023</w:t>
    </w:r>
    <w:r w:rsidR="00927D0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0D3B"/>
    <w:rsid w:val="00012AAF"/>
    <w:rsid w:val="00017F54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3B52"/>
    <w:rsid w:val="000C4578"/>
    <w:rsid w:val="000C6589"/>
    <w:rsid w:val="000D3C89"/>
    <w:rsid w:val="000D5069"/>
    <w:rsid w:val="000E4917"/>
    <w:rsid w:val="000F05B5"/>
    <w:rsid w:val="000F1AF2"/>
    <w:rsid w:val="000F3DBB"/>
    <w:rsid w:val="0010477F"/>
    <w:rsid w:val="00104925"/>
    <w:rsid w:val="00105D7E"/>
    <w:rsid w:val="00120243"/>
    <w:rsid w:val="00121ABB"/>
    <w:rsid w:val="0012681E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1B97"/>
    <w:rsid w:val="001825C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07AB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86407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5EA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27CD"/>
    <w:rsid w:val="005A465F"/>
    <w:rsid w:val="005A7EC5"/>
    <w:rsid w:val="005B53EA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061D1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E4E61"/>
    <w:rsid w:val="007F18AC"/>
    <w:rsid w:val="007F1C30"/>
    <w:rsid w:val="007F212C"/>
    <w:rsid w:val="007F273B"/>
    <w:rsid w:val="007F6634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58B"/>
    <w:rsid w:val="00927D03"/>
    <w:rsid w:val="00937E2D"/>
    <w:rsid w:val="00943A89"/>
    <w:rsid w:val="00946387"/>
    <w:rsid w:val="00952052"/>
    <w:rsid w:val="0095257B"/>
    <w:rsid w:val="00955DF8"/>
    <w:rsid w:val="0095742A"/>
    <w:rsid w:val="00967570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03D7"/>
    <w:rsid w:val="00A112E3"/>
    <w:rsid w:val="00A25257"/>
    <w:rsid w:val="00A31950"/>
    <w:rsid w:val="00A34DA3"/>
    <w:rsid w:val="00A36A67"/>
    <w:rsid w:val="00A43BEC"/>
    <w:rsid w:val="00A43EBF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6C9"/>
    <w:rsid w:val="00B472EB"/>
    <w:rsid w:val="00B4780B"/>
    <w:rsid w:val="00B5181F"/>
    <w:rsid w:val="00B6267A"/>
    <w:rsid w:val="00B63BC7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338B7"/>
    <w:rsid w:val="00C40298"/>
    <w:rsid w:val="00C47CD6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2D65"/>
    <w:rsid w:val="00C839AD"/>
    <w:rsid w:val="00C84BE4"/>
    <w:rsid w:val="00C917F6"/>
    <w:rsid w:val="00C926D8"/>
    <w:rsid w:val="00C959B1"/>
    <w:rsid w:val="00CA11EC"/>
    <w:rsid w:val="00CA4D42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75A"/>
    <w:rsid w:val="00D81A99"/>
    <w:rsid w:val="00D84E4D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153D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003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1EA06D"/>
  <w15:docId w15:val="{18816DAC-8105-4BA2-B940-3576491E4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7A61E-DB57-4336-9B1D-F1F0E4F7A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Aleksandra Biela-Stich</cp:lastModifiedBy>
  <cp:revision>31</cp:revision>
  <cp:lastPrinted>2023-02-09T08:16:00Z</cp:lastPrinted>
  <dcterms:created xsi:type="dcterms:W3CDTF">2021-03-01T13:10:00Z</dcterms:created>
  <dcterms:modified xsi:type="dcterms:W3CDTF">2023-10-12T11:52:00Z</dcterms:modified>
</cp:coreProperties>
</file>